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B7" w:rsidRDefault="00C97DB7" w:rsidP="00C97D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341370"/>
            <wp:effectExtent l="0" t="0" r="3175" b="0"/>
            <wp:docPr id="20" name="Рисунок 20" descr="http://static.kinderly.ru/files/1/8163/1048547/original/4d6edc132b98da9299feb19582c776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atic.kinderly.ru/files/1/8163/1048547/original/4d6edc132b98da9299feb19582c776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8E" w:rsidRDefault="002E5D8E" w:rsidP="00C97D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7DB7" w:rsidRPr="0046094F" w:rsidRDefault="00C97DB7" w:rsidP="00C97D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FFFF"/>
          <w:sz w:val="24"/>
          <w:szCs w:val="24"/>
        </w:rPr>
      </w:pPr>
      <w:r w:rsidRPr="0046094F">
        <w:rPr>
          <w:rFonts w:ascii="Times New Roman" w:hAnsi="Times New Roman"/>
          <w:b/>
          <w:color w:val="000000"/>
          <w:sz w:val="24"/>
          <w:szCs w:val="24"/>
        </w:rPr>
        <w:t>Учимся плавать.</w:t>
      </w:r>
    </w:p>
    <w:p w:rsidR="002E5D8E" w:rsidRDefault="002E5D8E" w:rsidP="00C97DB7">
      <w:pPr>
        <w:spacing w:after="0" w:line="240" w:lineRule="auto"/>
      </w:pPr>
    </w:p>
    <w:p w:rsidR="00C97DB7" w:rsidRPr="0046094F" w:rsidRDefault="009F2597" w:rsidP="002E5D8E">
      <w:pPr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6" w:history="1"/>
      <w:r w:rsidR="00C97DB7" w:rsidRPr="009E0F41">
        <w:rPr>
          <w:rFonts w:ascii="Times New Roman" w:hAnsi="Times New Roman"/>
          <w:color w:val="000000"/>
        </w:rPr>
        <w:t>Каждый человек должен уметь плавать. И чем раньше он научится, тем лучше. Купание, плавание, игры в воде способствуют оздоровлению детей, укрепляют их нервную систему. Поэтому чем раньше приучить ребенка к воде, научить его плавать, тем полнее скажется положительное воздействие плавания на развитие всего детского организма.</w:t>
      </w:r>
    </w:p>
    <w:p w:rsidR="00C97DB7" w:rsidRPr="009E0F41" w:rsidRDefault="00C97DB7" w:rsidP="002E5D8E">
      <w:pPr>
        <w:shd w:val="clear" w:color="auto" w:fill="FFFFFF"/>
        <w:spacing w:after="36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E0F41">
        <w:rPr>
          <w:rFonts w:ascii="Times New Roman" w:hAnsi="Times New Roman"/>
          <w:color w:val="000000"/>
        </w:rPr>
        <w:t>Работоспособность мышц у дошкольника невелика, они довольно быстро утомляются при статических нагрузках. Детям более свойственна динамика. Во время плавания чередуются напряжение и расслабление разных мышц, что увеличивает их работоспособность и силу.</w:t>
      </w:r>
    </w:p>
    <w:p w:rsidR="00C97DB7" w:rsidRPr="009E0F41" w:rsidRDefault="00C97DB7" w:rsidP="002E5D8E">
      <w:pPr>
        <w:shd w:val="clear" w:color="auto" w:fill="FFFFFF"/>
        <w:spacing w:after="36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E0F41">
        <w:rPr>
          <w:rFonts w:ascii="Times New Roman" w:hAnsi="Times New Roman"/>
          <w:color w:val="000000"/>
        </w:rPr>
        <w:t xml:space="preserve">В воде уменьшается статическое напряжение тела, снижается нагрузка на еще не окрепший и податливый детский позвоночник, который в этом случае правильно формируется, вырабатывается хорошая осанка. В то же время активное движение ног в воде укрепляет стопы ребенка и предупреждает развитие плоскостопия. Лечебное значение плавания особенно наглядно прослеживается в комплексном лечении сколиоза у детей. Оно является одним из важных звеньев комплексного лечения. При плавании происходит естественная разгрузка позвоночника, исчезает асимметричная работа межпозвонковых мышц, восстанавливаются условия для нормального роста тел позвонков. </w:t>
      </w:r>
      <w:proofErr w:type="spellStart"/>
      <w:r w:rsidRPr="009E0F41">
        <w:rPr>
          <w:rFonts w:ascii="Times New Roman" w:hAnsi="Times New Roman"/>
          <w:color w:val="000000"/>
        </w:rPr>
        <w:t>Самовытяжение</w:t>
      </w:r>
      <w:proofErr w:type="spellEnd"/>
      <w:r w:rsidRPr="009E0F41">
        <w:rPr>
          <w:rFonts w:ascii="Times New Roman" w:hAnsi="Times New Roman"/>
          <w:color w:val="000000"/>
        </w:rPr>
        <w:t xml:space="preserve"> позвоночника во время скольжения дополняет разгрузку зон роста. Одновременно укрепляются мышцы позвоночника и всего скелета, совершенствуется координация движений.</w:t>
      </w:r>
    </w:p>
    <w:p w:rsidR="00C97DB7" w:rsidRPr="009E0F41" w:rsidRDefault="00C97DB7" w:rsidP="002E5D8E">
      <w:pPr>
        <w:shd w:val="clear" w:color="auto" w:fill="FFFFFF"/>
        <w:spacing w:after="36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E0F41">
        <w:rPr>
          <w:rFonts w:ascii="Times New Roman" w:hAnsi="Times New Roman"/>
          <w:color w:val="000000"/>
        </w:rPr>
        <w:t>Систематические занятия плаванием ведут также к совершенствованию органов кровообращения и дыхания. Это происходит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жизненный объем легких.</w:t>
      </w:r>
    </w:p>
    <w:p w:rsidR="00C97DB7" w:rsidRPr="009E0F41" w:rsidRDefault="00C97DB7" w:rsidP="002E5D8E">
      <w:pPr>
        <w:shd w:val="clear" w:color="auto" w:fill="FFFFFF"/>
        <w:spacing w:after="36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E0F41">
        <w:rPr>
          <w:rFonts w:ascii="Times New Roman" w:hAnsi="Times New Roman"/>
          <w:color w:val="000000"/>
        </w:rPr>
        <w:t>Регулярные занятия плаванием положительно влияют на закаливание детского организма: совершенствуется механизм терморегуляции, активизируется иммунная система, улучшается адаптация к разнообразным условиям внешней среды. 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C97DB7" w:rsidRPr="009E0F41" w:rsidRDefault="00C97DB7" w:rsidP="002E5D8E">
      <w:pPr>
        <w:shd w:val="clear" w:color="auto" w:fill="FFFFFF"/>
        <w:spacing w:after="36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E0F41">
        <w:rPr>
          <w:rFonts w:ascii="Times New Roman" w:hAnsi="Times New Roman"/>
          <w:color w:val="000000"/>
        </w:rPr>
        <w:lastRenderedPageBreak/>
        <w:t>Плавание благотворно влияет не только на физическое развитие ребенка, но и на формирование его личности. Не всем детям общение с водой доставляет удовольствие и радость, некоторые боятся входить в воду, боятся глубины. Психологами установлено, что главная опасность на воде – не действия в ней, а чувство страха и боязнь глубины. Именно поэтому первые шаги обучения плаванию направлены на то, чтобы помочь ребенку преодолеть этот страх.</w:t>
      </w:r>
    </w:p>
    <w:p w:rsidR="00C97DB7" w:rsidRDefault="00C97DB7" w:rsidP="002E5D8E">
      <w:pPr>
        <w:shd w:val="clear" w:color="auto" w:fill="FFFFFF"/>
        <w:spacing w:after="36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E0F41">
        <w:rPr>
          <w:rFonts w:ascii="Times New Roman" w:hAnsi="Times New Roman"/>
          <w:color w:val="000000"/>
        </w:rPr>
        <w:t>Занятия плаванием развивают такие черты личности, как целеустремленность, решительность, смелость, дисциплинированность, умение действовать в коллективе, проявлять самостоятельность.</w:t>
      </w:r>
    </w:p>
    <w:p w:rsidR="00853C09" w:rsidRDefault="00853C09" w:rsidP="002E5D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Источник: </w:t>
      </w:r>
      <w:r w:rsidRPr="00853C09">
        <w:rPr>
          <w:rFonts w:ascii="Times New Roman" w:eastAsia="Times New Roman" w:hAnsi="Times New Roman"/>
          <w:color w:val="000000"/>
          <w:sz w:val="24"/>
          <w:szCs w:val="24"/>
        </w:rPr>
        <w:t xml:space="preserve">Осокина Т.И., Тимофеева Е.А., </w:t>
      </w:r>
      <w:proofErr w:type="spellStart"/>
      <w:r w:rsidRPr="00853C09">
        <w:rPr>
          <w:rFonts w:ascii="Times New Roman" w:eastAsia="Times New Roman" w:hAnsi="Times New Roman"/>
          <w:color w:val="000000"/>
          <w:sz w:val="24"/>
          <w:szCs w:val="24"/>
        </w:rPr>
        <w:t>Богина</w:t>
      </w:r>
      <w:proofErr w:type="spellEnd"/>
      <w:r w:rsidRPr="00853C09">
        <w:rPr>
          <w:rFonts w:ascii="Times New Roman" w:eastAsia="Times New Roman" w:hAnsi="Times New Roman"/>
          <w:color w:val="000000"/>
          <w:sz w:val="24"/>
          <w:szCs w:val="24"/>
        </w:rPr>
        <w:t xml:space="preserve"> Т.Л. Обучение плавания в детском садуМ.:Просвещение, 1991</w:t>
      </w:r>
    </w:p>
    <w:p w:rsidR="00853C09" w:rsidRPr="00853C09" w:rsidRDefault="00853C09" w:rsidP="00853C0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F6517" w:rsidRDefault="002F6517" w:rsidP="002F6517">
      <w:pPr>
        <w:spacing w:after="0"/>
        <w:jc w:val="right"/>
        <w:rPr>
          <w:rFonts w:ascii="Times New Roman" w:hAnsi="Times New Roman"/>
          <w:color w:val="000000"/>
        </w:rPr>
      </w:pPr>
    </w:p>
    <w:p w:rsidR="002F6517" w:rsidRDefault="002F6517" w:rsidP="002F6517">
      <w:pPr>
        <w:spacing w:after="0"/>
        <w:jc w:val="right"/>
        <w:rPr>
          <w:rFonts w:ascii="Times New Roman" w:hAnsi="Times New Roman"/>
          <w:color w:val="000000"/>
        </w:rPr>
      </w:pPr>
    </w:p>
    <w:p w:rsidR="00C97DB7" w:rsidRDefault="00C97DB7" w:rsidP="002F6517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Подготовила Минина Т.А., инструктор по физической культуре</w:t>
      </w:r>
    </w:p>
    <w:p w:rsidR="00C97DB7" w:rsidRDefault="00C97DB7" w:rsidP="00C97DB7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МБДОУ "Детский сад № 16" </w:t>
      </w: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C97DB7" w:rsidRDefault="00C97DB7" w:rsidP="00C97DB7">
      <w:pPr>
        <w:spacing w:after="0"/>
        <w:rPr>
          <w:rFonts w:ascii="Times New Roman" w:hAnsi="Times New Roman"/>
          <w:color w:val="000000"/>
        </w:rPr>
      </w:pPr>
    </w:p>
    <w:p w:rsidR="00D52DA5" w:rsidRDefault="002E5D8E"/>
    <w:sectPr w:rsidR="00D52DA5" w:rsidSect="0089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2E2D"/>
    <w:multiLevelType w:val="multilevel"/>
    <w:tmpl w:val="4E3601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740"/>
    <w:rsid w:val="0016126A"/>
    <w:rsid w:val="002E5D8E"/>
    <w:rsid w:val="002F6517"/>
    <w:rsid w:val="006E76E6"/>
    <w:rsid w:val="00853C09"/>
    <w:rsid w:val="008944D7"/>
    <w:rsid w:val="009F2597"/>
    <w:rsid w:val="00C97DB7"/>
    <w:rsid w:val="00E12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B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25.spb.ru/wp-content/uploads/2012/03/12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5</cp:revision>
  <dcterms:created xsi:type="dcterms:W3CDTF">2017-11-07T12:35:00Z</dcterms:created>
  <dcterms:modified xsi:type="dcterms:W3CDTF">2017-11-07T17:22:00Z</dcterms:modified>
</cp:coreProperties>
</file>